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2C4" w:rsidRDefault="006542C4" w:rsidP="000E0141">
      <w:pPr>
        <w:spacing w:after="0" w:line="240" w:lineRule="auto"/>
        <w:ind w:right="-285"/>
        <w:rPr>
          <w:rFonts w:ascii="Bookman Old Style" w:eastAsia="Times New Roman" w:hAnsi="Bookman Old Style" w:cs="Times New Roman"/>
          <w:b/>
          <w:i/>
          <w:color w:val="0070C0"/>
          <w:sz w:val="52"/>
          <w:szCs w:val="52"/>
          <w:lang w:eastAsia="ru-RU"/>
        </w:rPr>
      </w:pPr>
      <w:bookmarkStart w:id="0" w:name="_GoBack"/>
      <w:bookmarkEnd w:id="0"/>
    </w:p>
    <w:p w:rsidR="00990098" w:rsidRDefault="00990098" w:rsidP="00002F2B">
      <w:pPr>
        <w:spacing w:after="0" w:line="240" w:lineRule="auto"/>
        <w:ind w:right="425"/>
        <w:jc w:val="center"/>
        <w:rPr>
          <w:rFonts w:ascii="Bookman Old Style" w:eastAsia="Times New Roman" w:hAnsi="Bookman Old Style" w:cs="Times New Roman"/>
          <w:b/>
          <w:i/>
          <w:color w:val="0070C0"/>
          <w:sz w:val="52"/>
          <w:szCs w:val="52"/>
          <w:lang w:eastAsia="ru-RU"/>
        </w:rPr>
      </w:pPr>
    </w:p>
    <w:p w:rsidR="00002F2B" w:rsidRDefault="00096459" w:rsidP="00002F2B">
      <w:pPr>
        <w:spacing w:after="0" w:line="240" w:lineRule="auto"/>
        <w:ind w:right="425"/>
        <w:jc w:val="center"/>
        <w:rPr>
          <w:rFonts w:ascii="Bookman Old Style" w:eastAsia="Times New Roman" w:hAnsi="Bookman Old Style" w:cs="Times New Roman"/>
          <w:b/>
          <w:i/>
          <w:color w:val="0070C0"/>
          <w:sz w:val="52"/>
          <w:szCs w:val="52"/>
          <w:lang w:eastAsia="ru-RU"/>
        </w:rPr>
      </w:pPr>
      <w:r w:rsidRPr="00096459">
        <w:rPr>
          <w:rFonts w:ascii="Bookman Old Style" w:eastAsia="Times New Roman" w:hAnsi="Bookman Old Style" w:cs="Times New Roman"/>
          <w:b/>
          <w:i/>
          <w:color w:val="FF0000"/>
          <w:sz w:val="52"/>
          <w:szCs w:val="52"/>
          <w:lang w:eastAsia="ru-RU"/>
        </w:rPr>
        <w:t xml:space="preserve">    </w:t>
      </w:r>
      <w:r w:rsidR="00002F2B" w:rsidRPr="00096459">
        <w:rPr>
          <w:rFonts w:ascii="Bookman Old Style" w:eastAsia="Times New Roman" w:hAnsi="Bookman Old Style" w:cs="Times New Roman"/>
          <w:b/>
          <w:i/>
          <w:color w:val="00B050"/>
          <w:sz w:val="52"/>
          <w:szCs w:val="52"/>
          <w:lang w:eastAsia="ru-RU"/>
        </w:rPr>
        <w:t xml:space="preserve">20 шагов </w:t>
      </w:r>
      <w:r w:rsidR="00002F2B">
        <w:rPr>
          <w:rFonts w:ascii="Bookman Old Style" w:eastAsia="Times New Roman" w:hAnsi="Bookman Old Style" w:cs="Times New Roman"/>
          <w:b/>
          <w:i/>
          <w:color w:val="0070C0"/>
          <w:sz w:val="52"/>
          <w:szCs w:val="52"/>
          <w:lang w:eastAsia="ru-RU"/>
        </w:rPr>
        <w:t>к толерантности:</w:t>
      </w:r>
    </w:p>
    <w:p w:rsidR="00B52407" w:rsidRPr="00B52407" w:rsidRDefault="00B52407" w:rsidP="00B52407">
      <w:pPr>
        <w:spacing w:after="0" w:line="240" w:lineRule="auto"/>
        <w:ind w:right="-285"/>
        <w:jc w:val="center"/>
        <w:rPr>
          <w:rFonts w:ascii="Bookman Old Style" w:hAnsi="Bookman Old Style"/>
          <w:b/>
          <w:color w:val="00B050"/>
          <w:sz w:val="24"/>
          <w:szCs w:val="24"/>
        </w:rPr>
      </w:pPr>
    </w:p>
    <w:p w:rsidR="00B52407" w:rsidRDefault="00B52407" w:rsidP="00B52407">
      <w:pPr>
        <w:widowControl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/>
          <w:bCs/>
          <w:iCs/>
          <w:color w:val="000000"/>
          <w:kern w:val="28"/>
          <w:sz w:val="24"/>
          <w:szCs w:val="24"/>
          <w:lang w:eastAsia="ru-RU"/>
          <w14:cntxtAlts/>
        </w:rPr>
        <w:sectPr w:rsidR="00B52407" w:rsidSect="00922DEB">
          <w:pgSz w:w="11906" w:h="16838" w:code="9"/>
          <w:pgMar w:top="720" w:right="720" w:bottom="720" w:left="720" w:header="709" w:footer="709" w:gutter="0"/>
          <w:pgBorders w:offsetFrom="page">
            <w:top w:val="earth1" w:sz="8" w:space="24" w:color="auto"/>
            <w:left w:val="earth1" w:sz="8" w:space="24" w:color="auto"/>
            <w:bottom w:val="earth1" w:sz="8" w:space="24" w:color="auto"/>
            <w:right w:val="earth1" w:sz="8" w:space="24" w:color="auto"/>
          </w:pgBorders>
          <w:cols w:space="708"/>
          <w:docGrid w:linePitch="360"/>
        </w:sectPr>
      </w:pPr>
    </w:p>
    <w:p w:rsidR="00B52407" w:rsidRPr="00B52407" w:rsidRDefault="00B52407" w:rsidP="00B52407">
      <w:pPr>
        <w:widowControl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kern w:val="28"/>
          <w:sz w:val="24"/>
          <w:szCs w:val="24"/>
          <w:lang w:eastAsia="ru-RU"/>
          <w14:cntxtAlts/>
        </w:rPr>
        <w:lastRenderedPageBreak/>
        <w:t>1</w:t>
      </w:r>
      <w:r w:rsidRPr="00B52407">
        <w:rPr>
          <w:rFonts w:ascii="Times New Roman" w:eastAsia="Times New Roman" w:hAnsi="Times New Roman" w:cs="Times New Roman"/>
          <w:b/>
          <w:bCs/>
          <w:iCs/>
          <w:color w:val="000000"/>
          <w:kern w:val="28"/>
          <w:sz w:val="24"/>
          <w:szCs w:val="24"/>
          <w:lang w:eastAsia="ru-RU"/>
          <w14:cntxtAlts/>
        </w:rPr>
        <w:t>. Наличие четкой цели.</w:t>
      </w:r>
    </w:p>
    <w:p w:rsidR="00B52407" w:rsidRPr="00B52407" w:rsidRDefault="006542C4" w:rsidP="006542C4">
      <w:pPr>
        <w:widowControl w:val="0"/>
        <w:spacing w:after="0" w:line="360" w:lineRule="auto"/>
        <w:ind w:left="284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</w:pPr>
      <w:r>
        <w:rPr>
          <w:rFonts w:ascii="Times New Roman" w:eastAsia="Times New Roman" w:hAnsi="Times New Roman" w:cs="Times New Roman"/>
          <w:b/>
          <w:bCs/>
          <w:iCs/>
          <w:noProof/>
          <w:color w:val="000000"/>
          <w:kern w:val="28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5DA43B92" wp14:editId="008E3D97">
            <wp:simplePos x="0" y="0"/>
            <wp:positionH relativeFrom="column">
              <wp:posOffset>2058670</wp:posOffset>
            </wp:positionH>
            <wp:positionV relativeFrom="paragraph">
              <wp:posOffset>220345</wp:posOffset>
            </wp:positionV>
            <wp:extent cx="2712720" cy="2914650"/>
            <wp:effectExtent l="0" t="0" r="0" b="0"/>
            <wp:wrapTight wrapText="bothSides">
              <wp:wrapPolygon edited="0">
                <wp:start x="0" y="0"/>
                <wp:lineTo x="0" y="21459"/>
                <wp:lineTo x="21388" y="21459"/>
                <wp:lineTo x="21388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720" cy="2914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2407" w:rsidRPr="00B52407">
        <w:rPr>
          <w:rFonts w:ascii="Times New Roman" w:eastAsia="Times New Roman" w:hAnsi="Times New Roman" w:cs="Times New Roman"/>
          <w:b/>
          <w:bCs/>
          <w:iCs/>
          <w:color w:val="000000"/>
          <w:kern w:val="28"/>
          <w:sz w:val="24"/>
          <w:szCs w:val="24"/>
          <w:lang w:eastAsia="ru-RU"/>
          <w14:cntxtAlts/>
        </w:rPr>
        <w:t>2. Желание быть толерантным.</w:t>
      </w:r>
    </w:p>
    <w:p w:rsidR="00B52407" w:rsidRPr="00B52407" w:rsidRDefault="00B52407" w:rsidP="00B52407">
      <w:pPr>
        <w:widowControl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/>
          <w:bCs/>
          <w:iCs/>
          <w:color w:val="000000"/>
          <w:kern w:val="28"/>
          <w:sz w:val="24"/>
          <w:szCs w:val="24"/>
          <w:lang w:eastAsia="ru-RU"/>
          <w14:cntxtAlts/>
        </w:rPr>
      </w:pPr>
      <w:r w:rsidRPr="00B52407">
        <w:rPr>
          <w:rFonts w:ascii="Times New Roman" w:eastAsia="Times New Roman" w:hAnsi="Times New Roman" w:cs="Times New Roman"/>
          <w:b/>
          <w:bCs/>
          <w:iCs/>
          <w:color w:val="000000"/>
          <w:kern w:val="28"/>
          <w:sz w:val="24"/>
          <w:szCs w:val="24"/>
          <w:lang w:eastAsia="ru-RU"/>
          <w14:cntxtAlts/>
        </w:rPr>
        <w:t>3. Стремление человека стать лучше.</w:t>
      </w:r>
    </w:p>
    <w:p w:rsidR="00B52407" w:rsidRPr="00B52407" w:rsidRDefault="00B52407" w:rsidP="00B52407">
      <w:pPr>
        <w:widowControl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</w:pPr>
      <w:r w:rsidRPr="00B52407">
        <w:rPr>
          <w:rFonts w:ascii="Times New Roman" w:eastAsia="Times New Roman" w:hAnsi="Times New Roman" w:cs="Times New Roman"/>
          <w:b/>
          <w:bCs/>
          <w:iCs/>
          <w:color w:val="000000"/>
          <w:kern w:val="28"/>
          <w:sz w:val="24"/>
          <w:szCs w:val="24"/>
          <w:lang w:eastAsia="ru-RU"/>
          <w14:cntxtAlts/>
        </w:rPr>
        <w:t>4. Умение ставить себя на место других.</w:t>
      </w:r>
    </w:p>
    <w:p w:rsidR="00B52407" w:rsidRPr="00B52407" w:rsidRDefault="00B52407" w:rsidP="00B52407">
      <w:pPr>
        <w:widowControl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</w:pPr>
      <w:r w:rsidRPr="00B52407">
        <w:rPr>
          <w:rFonts w:ascii="Times New Roman" w:eastAsia="Times New Roman" w:hAnsi="Times New Roman" w:cs="Times New Roman"/>
          <w:b/>
          <w:bCs/>
          <w:iCs/>
          <w:color w:val="000000"/>
          <w:kern w:val="28"/>
          <w:sz w:val="24"/>
          <w:szCs w:val="24"/>
          <w:lang w:eastAsia="ru-RU"/>
          <w14:cntxtAlts/>
        </w:rPr>
        <w:t>5. Не осуждать.</w:t>
      </w:r>
    </w:p>
    <w:p w:rsidR="00B52407" w:rsidRPr="00B52407" w:rsidRDefault="00B52407" w:rsidP="00B52407">
      <w:pPr>
        <w:widowControl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</w:pPr>
      <w:r w:rsidRPr="00B52407">
        <w:rPr>
          <w:rFonts w:ascii="Times New Roman" w:eastAsia="Times New Roman" w:hAnsi="Times New Roman" w:cs="Times New Roman"/>
          <w:b/>
          <w:bCs/>
          <w:iCs/>
          <w:color w:val="000000"/>
          <w:kern w:val="28"/>
          <w:sz w:val="24"/>
          <w:szCs w:val="24"/>
          <w:lang w:eastAsia="ru-RU"/>
          <w14:cntxtAlts/>
        </w:rPr>
        <w:t>6. Видеть шире:</w:t>
      </w:r>
    </w:p>
    <w:p w:rsidR="00B52407" w:rsidRPr="00B52407" w:rsidRDefault="00B52407" w:rsidP="00B52407">
      <w:pPr>
        <w:widowControl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</w:pPr>
      <w:r w:rsidRPr="00B52407">
        <w:rPr>
          <w:rFonts w:ascii="Times New Roman" w:eastAsia="Times New Roman" w:hAnsi="Times New Roman" w:cs="Times New Roman"/>
          <w:b/>
          <w:bCs/>
          <w:iCs/>
          <w:color w:val="000000"/>
          <w:kern w:val="28"/>
          <w:sz w:val="24"/>
          <w:szCs w:val="24"/>
          <w:lang w:eastAsia="ru-RU"/>
          <w14:cntxtAlts/>
        </w:rPr>
        <w:t>-  замечать мелочи и тонкости;</w:t>
      </w:r>
    </w:p>
    <w:p w:rsidR="00B52407" w:rsidRPr="00B52407" w:rsidRDefault="00B52407" w:rsidP="00B52407">
      <w:pPr>
        <w:widowControl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/>
          <w:bCs/>
          <w:iCs/>
          <w:color w:val="000000"/>
          <w:kern w:val="28"/>
          <w:sz w:val="24"/>
          <w:szCs w:val="24"/>
          <w:lang w:eastAsia="ru-RU"/>
          <w14:cntxtAlts/>
        </w:rPr>
      </w:pPr>
      <w:r w:rsidRPr="00B52407">
        <w:rPr>
          <w:rFonts w:ascii="Times New Roman" w:eastAsia="Times New Roman" w:hAnsi="Times New Roman" w:cs="Times New Roman"/>
          <w:b/>
          <w:bCs/>
          <w:iCs/>
          <w:color w:val="000000"/>
          <w:kern w:val="28"/>
          <w:sz w:val="24"/>
          <w:szCs w:val="24"/>
          <w:lang w:eastAsia="ru-RU"/>
          <w14:cntxtAlts/>
        </w:rPr>
        <w:t>-  замечать особенности ситуации.</w:t>
      </w:r>
    </w:p>
    <w:p w:rsidR="00B52407" w:rsidRPr="00B52407" w:rsidRDefault="00B52407" w:rsidP="006542C4">
      <w:pPr>
        <w:widowControl w:val="0"/>
        <w:spacing w:after="0" w:line="360" w:lineRule="auto"/>
        <w:ind w:left="284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</w:pPr>
      <w:r w:rsidRPr="00B52407">
        <w:rPr>
          <w:rFonts w:ascii="Times New Roman" w:eastAsia="Times New Roman" w:hAnsi="Times New Roman" w:cs="Times New Roman"/>
          <w:b/>
          <w:bCs/>
          <w:iCs/>
          <w:color w:val="000000"/>
          <w:kern w:val="28"/>
          <w:sz w:val="24"/>
          <w:szCs w:val="24"/>
          <w:lang w:eastAsia="ru-RU"/>
          <w14:cntxtAlts/>
        </w:rPr>
        <w:t>7.</w:t>
      </w:r>
      <w:r w:rsidR="006542C4">
        <w:rPr>
          <w:rFonts w:ascii="Times New Roman" w:eastAsia="Times New Roman" w:hAnsi="Times New Roman" w:cs="Times New Roman"/>
          <w:b/>
          <w:bCs/>
          <w:iCs/>
          <w:color w:val="000000"/>
          <w:kern w:val="28"/>
          <w:sz w:val="24"/>
          <w:szCs w:val="24"/>
          <w:lang w:eastAsia="ru-RU"/>
          <w14:cntxtAlts/>
        </w:rPr>
        <w:t xml:space="preserve"> </w:t>
      </w:r>
      <w:r w:rsidRPr="00B52407">
        <w:rPr>
          <w:rFonts w:ascii="Times New Roman" w:eastAsia="Times New Roman" w:hAnsi="Times New Roman" w:cs="Times New Roman"/>
          <w:b/>
          <w:bCs/>
          <w:iCs/>
          <w:color w:val="000000"/>
          <w:kern w:val="28"/>
          <w:sz w:val="24"/>
          <w:szCs w:val="24"/>
          <w:lang w:eastAsia="ru-RU"/>
          <w14:cntxtAlts/>
        </w:rPr>
        <w:t>Подключать интуицию и воображение.</w:t>
      </w:r>
    </w:p>
    <w:p w:rsidR="00B52407" w:rsidRPr="00B52407" w:rsidRDefault="00B52407" w:rsidP="00B52407">
      <w:pPr>
        <w:widowControl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</w:pPr>
      <w:r w:rsidRPr="00B52407">
        <w:rPr>
          <w:rFonts w:ascii="Times New Roman" w:eastAsia="Times New Roman" w:hAnsi="Times New Roman" w:cs="Times New Roman"/>
          <w:b/>
          <w:bCs/>
          <w:iCs/>
          <w:color w:val="000000"/>
          <w:kern w:val="28"/>
          <w:sz w:val="24"/>
          <w:szCs w:val="24"/>
          <w:lang w:eastAsia="ru-RU"/>
          <w14:cntxtAlts/>
        </w:rPr>
        <w:t>8. Расширять свой круг общения.</w:t>
      </w:r>
    </w:p>
    <w:p w:rsidR="00B52407" w:rsidRPr="00B52407" w:rsidRDefault="00B52407" w:rsidP="006542C4">
      <w:pPr>
        <w:widowControl w:val="0"/>
        <w:spacing w:after="0" w:line="360" w:lineRule="auto"/>
        <w:ind w:left="284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</w:pPr>
      <w:r w:rsidRPr="00B52407">
        <w:rPr>
          <w:rFonts w:ascii="Times New Roman" w:eastAsia="Times New Roman" w:hAnsi="Times New Roman" w:cs="Times New Roman"/>
          <w:b/>
          <w:bCs/>
          <w:iCs/>
          <w:color w:val="000000"/>
          <w:kern w:val="28"/>
          <w:sz w:val="24"/>
          <w:szCs w:val="24"/>
          <w:lang w:eastAsia="ru-RU"/>
          <w14:cntxtAlts/>
        </w:rPr>
        <w:t>9. Знакомиться с другими культурами (традициями)</w:t>
      </w:r>
      <w:r w:rsidR="006542C4">
        <w:rPr>
          <w:rFonts w:ascii="Times New Roman" w:eastAsia="Times New Roman" w:hAnsi="Times New Roman" w:cs="Times New Roman"/>
          <w:b/>
          <w:bCs/>
          <w:iCs/>
          <w:color w:val="000000"/>
          <w:kern w:val="28"/>
          <w:sz w:val="24"/>
          <w:szCs w:val="24"/>
          <w:lang w:eastAsia="ru-RU"/>
          <w14:cntxtAlts/>
        </w:rPr>
        <w:t>.</w:t>
      </w:r>
    </w:p>
    <w:p w:rsidR="00B52407" w:rsidRPr="00B52407" w:rsidRDefault="00B52407" w:rsidP="00B52407">
      <w:pPr>
        <w:widowControl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kern w:val="28"/>
          <w:sz w:val="24"/>
          <w:szCs w:val="24"/>
          <w:lang w:eastAsia="ru-RU"/>
          <w14:cntxtAlts/>
        </w:rPr>
        <w:lastRenderedPageBreak/>
        <w:t xml:space="preserve">                         </w:t>
      </w:r>
      <w:r w:rsidR="006542C4">
        <w:rPr>
          <w:rFonts w:ascii="Times New Roman" w:eastAsia="Times New Roman" w:hAnsi="Times New Roman" w:cs="Times New Roman"/>
          <w:b/>
          <w:bCs/>
          <w:iCs/>
          <w:color w:val="000000"/>
          <w:kern w:val="28"/>
          <w:sz w:val="24"/>
          <w:szCs w:val="24"/>
          <w:lang w:eastAsia="ru-RU"/>
          <w14:cntxtAlts/>
        </w:rPr>
        <w:t xml:space="preserve"> </w:t>
      </w:r>
      <w:r w:rsidRPr="00B52407">
        <w:rPr>
          <w:rFonts w:ascii="Times New Roman" w:eastAsia="Times New Roman" w:hAnsi="Times New Roman" w:cs="Times New Roman"/>
          <w:b/>
          <w:bCs/>
          <w:iCs/>
          <w:color w:val="000000"/>
          <w:kern w:val="28"/>
          <w:sz w:val="24"/>
          <w:szCs w:val="24"/>
          <w:lang w:eastAsia="ru-RU"/>
          <w14:cntxtAlts/>
        </w:rPr>
        <w:t>10. Наблюдать.</w:t>
      </w:r>
    </w:p>
    <w:p w:rsidR="00B52407" w:rsidRDefault="006542C4" w:rsidP="006542C4">
      <w:pPr>
        <w:widowControl w:val="0"/>
        <w:spacing w:after="0" w:line="360" w:lineRule="auto"/>
        <w:ind w:left="284"/>
        <w:rPr>
          <w:rFonts w:ascii="Times New Roman" w:eastAsia="Times New Roman" w:hAnsi="Times New Roman" w:cs="Times New Roman"/>
          <w:b/>
          <w:bCs/>
          <w:iCs/>
          <w:color w:val="000000"/>
          <w:kern w:val="28"/>
          <w:sz w:val="24"/>
          <w:szCs w:val="24"/>
          <w:lang w:eastAsia="ru-RU"/>
          <w14:cntxtAlts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kern w:val="28"/>
          <w:sz w:val="24"/>
          <w:szCs w:val="24"/>
          <w:lang w:eastAsia="ru-RU"/>
          <w14:cntxtAlts/>
        </w:rPr>
        <w:t xml:space="preserve">                          </w:t>
      </w:r>
      <w:r w:rsidR="00B52407" w:rsidRPr="00B52407">
        <w:rPr>
          <w:rFonts w:ascii="Times New Roman" w:eastAsia="Times New Roman" w:hAnsi="Times New Roman" w:cs="Times New Roman"/>
          <w:b/>
          <w:bCs/>
          <w:iCs/>
          <w:color w:val="000000"/>
          <w:kern w:val="28"/>
          <w:sz w:val="24"/>
          <w:szCs w:val="24"/>
          <w:lang w:eastAsia="ru-RU"/>
          <w14:cntxtAlts/>
        </w:rPr>
        <w:t xml:space="preserve">11. Общаться с представителями </w:t>
      </w:r>
    </w:p>
    <w:p w:rsidR="00B52407" w:rsidRPr="00B52407" w:rsidRDefault="00B52407" w:rsidP="00B52407">
      <w:pPr>
        <w:widowControl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</w:pPr>
      <w:r w:rsidRPr="00B52407">
        <w:rPr>
          <w:rFonts w:ascii="Times New Roman" w:eastAsia="Times New Roman" w:hAnsi="Times New Roman" w:cs="Times New Roman"/>
          <w:b/>
          <w:bCs/>
          <w:iCs/>
          <w:color w:val="000000"/>
          <w:kern w:val="28"/>
          <w:sz w:val="24"/>
          <w:szCs w:val="24"/>
          <w:lang w:eastAsia="ru-RU"/>
          <w14:cntxtAlts/>
        </w:rPr>
        <w:t>других культур.</w:t>
      </w:r>
    </w:p>
    <w:p w:rsidR="00B52407" w:rsidRPr="00B52407" w:rsidRDefault="00B52407" w:rsidP="006542C4">
      <w:pPr>
        <w:widowControl w:val="0"/>
        <w:spacing w:after="0" w:line="360" w:lineRule="auto"/>
        <w:ind w:left="284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</w:pPr>
      <w:r w:rsidRPr="00B52407">
        <w:rPr>
          <w:rFonts w:ascii="Times New Roman" w:eastAsia="Times New Roman" w:hAnsi="Times New Roman" w:cs="Times New Roman"/>
          <w:b/>
          <w:bCs/>
          <w:iCs/>
          <w:color w:val="000000"/>
          <w:kern w:val="28"/>
          <w:sz w:val="24"/>
          <w:szCs w:val="24"/>
          <w:lang w:eastAsia="ru-RU"/>
          <w14:cntxtAlts/>
        </w:rPr>
        <w:t>12. Улучшить самоконтроль.</w:t>
      </w:r>
    </w:p>
    <w:p w:rsidR="00B52407" w:rsidRDefault="00B52407" w:rsidP="00B52407">
      <w:pPr>
        <w:widowControl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/>
          <w:bCs/>
          <w:iCs/>
          <w:color w:val="000000"/>
          <w:kern w:val="28"/>
          <w:sz w:val="24"/>
          <w:szCs w:val="24"/>
          <w:lang w:eastAsia="ru-RU"/>
          <w14:cntxtAlts/>
        </w:rPr>
      </w:pPr>
      <w:r w:rsidRPr="00B52407">
        <w:rPr>
          <w:rFonts w:ascii="Times New Roman" w:eastAsia="Times New Roman" w:hAnsi="Times New Roman" w:cs="Times New Roman"/>
          <w:b/>
          <w:bCs/>
          <w:iCs/>
          <w:color w:val="000000"/>
          <w:kern w:val="28"/>
          <w:sz w:val="24"/>
          <w:szCs w:val="24"/>
          <w:lang w:eastAsia="ru-RU"/>
          <w14:cntxtAlts/>
        </w:rPr>
        <w:t xml:space="preserve">13. Развить в себе </w:t>
      </w:r>
    </w:p>
    <w:p w:rsidR="00B52407" w:rsidRPr="00B52407" w:rsidRDefault="00B52407" w:rsidP="006542C4">
      <w:pPr>
        <w:widowControl w:val="0"/>
        <w:spacing w:after="0" w:line="360" w:lineRule="auto"/>
        <w:ind w:left="284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</w:pPr>
      <w:r w:rsidRPr="00B52407">
        <w:rPr>
          <w:rFonts w:ascii="Times New Roman" w:eastAsia="Times New Roman" w:hAnsi="Times New Roman" w:cs="Times New Roman"/>
          <w:b/>
          <w:bCs/>
          <w:iCs/>
          <w:color w:val="000000"/>
          <w:kern w:val="28"/>
          <w:sz w:val="24"/>
          <w:szCs w:val="24"/>
          <w:lang w:eastAsia="ru-RU"/>
          <w14:cntxtAlts/>
        </w:rPr>
        <w:t>умение молчать/слушать.</w:t>
      </w:r>
    </w:p>
    <w:p w:rsidR="00B52407" w:rsidRPr="00B52407" w:rsidRDefault="00B52407" w:rsidP="006542C4">
      <w:pPr>
        <w:widowControl w:val="0"/>
        <w:spacing w:after="0" w:line="360" w:lineRule="auto"/>
        <w:ind w:left="284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</w:pPr>
      <w:r w:rsidRPr="00B52407">
        <w:rPr>
          <w:rFonts w:ascii="Times New Roman" w:eastAsia="Times New Roman" w:hAnsi="Times New Roman" w:cs="Times New Roman"/>
          <w:b/>
          <w:bCs/>
          <w:iCs/>
          <w:color w:val="000000"/>
          <w:kern w:val="28"/>
          <w:sz w:val="24"/>
          <w:szCs w:val="24"/>
          <w:lang w:eastAsia="ru-RU"/>
          <w14:cntxtAlts/>
        </w:rPr>
        <w:t>14. Менять места. Путешествовать.</w:t>
      </w:r>
    </w:p>
    <w:p w:rsidR="00B52407" w:rsidRPr="00B52407" w:rsidRDefault="00B52407" w:rsidP="00B52407">
      <w:pPr>
        <w:widowControl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</w:pPr>
      <w:r w:rsidRPr="00B52407">
        <w:rPr>
          <w:rFonts w:ascii="Times New Roman" w:eastAsia="Times New Roman" w:hAnsi="Times New Roman" w:cs="Times New Roman"/>
          <w:b/>
          <w:bCs/>
          <w:iCs/>
          <w:color w:val="000000"/>
          <w:kern w:val="28"/>
          <w:sz w:val="24"/>
          <w:szCs w:val="24"/>
          <w:lang w:eastAsia="ru-RU"/>
          <w14:cntxtAlts/>
        </w:rPr>
        <w:t>15. Менять точки зрения.</w:t>
      </w:r>
    </w:p>
    <w:p w:rsidR="00B52407" w:rsidRPr="00B52407" w:rsidRDefault="00B52407" w:rsidP="006542C4">
      <w:pPr>
        <w:widowControl w:val="0"/>
        <w:spacing w:after="0" w:line="360" w:lineRule="auto"/>
        <w:ind w:left="284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</w:pPr>
      <w:r w:rsidRPr="00B52407">
        <w:rPr>
          <w:rFonts w:ascii="Times New Roman" w:eastAsia="Times New Roman" w:hAnsi="Times New Roman" w:cs="Times New Roman"/>
          <w:b/>
          <w:bCs/>
          <w:iCs/>
          <w:color w:val="000000"/>
          <w:kern w:val="28"/>
          <w:sz w:val="24"/>
          <w:szCs w:val="24"/>
          <w:lang w:eastAsia="ru-RU"/>
          <w14:cntxtAlts/>
        </w:rPr>
        <w:t>16. Направленность «на понимание».</w:t>
      </w:r>
    </w:p>
    <w:p w:rsidR="00B52407" w:rsidRPr="00B52407" w:rsidRDefault="00B52407" w:rsidP="006542C4">
      <w:pPr>
        <w:widowControl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</w:pPr>
      <w:r w:rsidRPr="00B52407">
        <w:rPr>
          <w:rFonts w:ascii="Times New Roman" w:eastAsia="Times New Roman" w:hAnsi="Times New Roman" w:cs="Times New Roman"/>
          <w:b/>
          <w:bCs/>
          <w:iCs/>
          <w:color w:val="000000"/>
          <w:kern w:val="28"/>
          <w:sz w:val="24"/>
          <w:szCs w:val="24"/>
          <w:lang w:eastAsia="ru-RU"/>
          <w14:cntxtAlts/>
        </w:rPr>
        <w:t>17. Сопереживать.</w:t>
      </w:r>
    </w:p>
    <w:p w:rsidR="00B52407" w:rsidRPr="00B52407" w:rsidRDefault="00B52407" w:rsidP="00B52407">
      <w:pPr>
        <w:widowControl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kern w:val="28"/>
          <w:sz w:val="24"/>
          <w:szCs w:val="24"/>
          <w:lang w:eastAsia="ru-RU"/>
          <w14:cntxtAlts/>
        </w:rPr>
        <w:t xml:space="preserve">                          </w:t>
      </w:r>
      <w:r w:rsidRPr="00B52407">
        <w:rPr>
          <w:rFonts w:ascii="Times New Roman" w:eastAsia="Times New Roman" w:hAnsi="Times New Roman" w:cs="Times New Roman"/>
          <w:b/>
          <w:bCs/>
          <w:iCs/>
          <w:color w:val="000000"/>
          <w:kern w:val="28"/>
          <w:sz w:val="24"/>
          <w:szCs w:val="24"/>
          <w:lang w:eastAsia="ru-RU"/>
          <w14:cntxtAlts/>
        </w:rPr>
        <w:t>18. Не зацикливаться.</w:t>
      </w:r>
    </w:p>
    <w:p w:rsidR="00B52407" w:rsidRPr="00B52407" w:rsidRDefault="00B52407" w:rsidP="00B52407">
      <w:pPr>
        <w:widowControl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kern w:val="28"/>
          <w:sz w:val="24"/>
          <w:szCs w:val="24"/>
          <w:lang w:eastAsia="ru-RU"/>
          <w14:cntxtAlts/>
        </w:rPr>
        <w:t xml:space="preserve">                        </w:t>
      </w:r>
      <w:r w:rsidR="006542C4">
        <w:rPr>
          <w:rFonts w:ascii="Times New Roman" w:eastAsia="Times New Roman" w:hAnsi="Times New Roman" w:cs="Times New Roman"/>
          <w:b/>
          <w:bCs/>
          <w:iCs/>
          <w:color w:val="000000"/>
          <w:kern w:val="28"/>
          <w:sz w:val="24"/>
          <w:szCs w:val="24"/>
          <w:lang w:eastAsia="ru-RU"/>
          <w14:cntxtAlts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color w:val="000000"/>
          <w:kern w:val="28"/>
          <w:sz w:val="24"/>
          <w:szCs w:val="24"/>
          <w:lang w:eastAsia="ru-RU"/>
          <w14:cntxtAlts/>
        </w:rPr>
        <w:t xml:space="preserve"> </w:t>
      </w:r>
      <w:r w:rsidRPr="00B52407">
        <w:rPr>
          <w:rFonts w:ascii="Times New Roman" w:eastAsia="Times New Roman" w:hAnsi="Times New Roman" w:cs="Times New Roman"/>
          <w:b/>
          <w:bCs/>
          <w:iCs/>
          <w:color w:val="000000"/>
          <w:kern w:val="28"/>
          <w:sz w:val="24"/>
          <w:szCs w:val="24"/>
          <w:lang w:eastAsia="ru-RU"/>
          <w14:cntxtAlts/>
        </w:rPr>
        <w:t>19. Быть активным.</w:t>
      </w:r>
    </w:p>
    <w:p w:rsidR="00B52407" w:rsidRDefault="00B52407" w:rsidP="00B52407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/>
          <w:bCs/>
          <w:iCs/>
          <w:color w:val="000000"/>
          <w:kern w:val="28"/>
          <w:sz w:val="24"/>
          <w:szCs w:val="24"/>
          <w:lang w:eastAsia="ru-RU"/>
          <w14:cntxtAlts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kern w:val="28"/>
          <w:sz w:val="24"/>
          <w:szCs w:val="24"/>
          <w:lang w:eastAsia="ru-RU"/>
          <w14:cntxtAlts/>
        </w:rPr>
        <w:t xml:space="preserve">                          </w:t>
      </w:r>
      <w:r w:rsidRPr="00B52407">
        <w:rPr>
          <w:rFonts w:ascii="Times New Roman" w:eastAsia="Times New Roman" w:hAnsi="Times New Roman" w:cs="Times New Roman"/>
          <w:b/>
          <w:bCs/>
          <w:iCs/>
          <w:color w:val="000000"/>
          <w:kern w:val="28"/>
          <w:sz w:val="24"/>
          <w:szCs w:val="24"/>
          <w:lang w:eastAsia="ru-RU"/>
          <w14:cntxtAlts/>
        </w:rPr>
        <w:t>20. Не оценивать.</w:t>
      </w:r>
    </w:p>
    <w:p w:rsidR="00B52407" w:rsidRDefault="00B52407" w:rsidP="00B52407">
      <w:pPr>
        <w:spacing w:after="0" w:line="240" w:lineRule="auto"/>
        <w:ind w:right="425"/>
        <w:jc w:val="center"/>
        <w:rPr>
          <w:rFonts w:ascii="Bookman Old Style" w:eastAsia="Times New Roman" w:hAnsi="Bookman Old Style" w:cs="Times New Roman"/>
          <w:b/>
          <w:i/>
          <w:color w:val="0070C0"/>
          <w:sz w:val="52"/>
          <w:szCs w:val="52"/>
          <w:lang w:eastAsia="ru-RU"/>
        </w:rPr>
        <w:sectPr w:rsidR="00B52407" w:rsidSect="000C0CD4">
          <w:type w:val="continuous"/>
          <w:pgSz w:w="11906" w:h="16838"/>
          <w:pgMar w:top="425" w:right="424" w:bottom="249" w:left="567" w:header="709" w:footer="709" w:gutter="0"/>
          <w:pgBorders w:offsetFrom="page">
            <w:top w:val="earth1" w:sz="8" w:space="24" w:color="auto"/>
            <w:left w:val="earth1" w:sz="8" w:space="24" w:color="auto"/>
            <w:bottom w:val="earth1" w:sz="8" w:space="24" w:color="auto"/>
            <w:right w:val="earth1" w:sz="8" w:space="24" w:color="auto"/>
          </w:pgBorders>
          <w:cols w:num="2" w:space="708"/>
          <w:docGrid w:linePitch="360"/>
        </w:sectPr>
      </w:pPr>
    </w:p>
    <w:p w:rsidR="007D0F13" w:rsidRDefault="006542C4" w:rsidP="006542C4">
      <w:pPr>
        <w:spacing w:after="0" w:line="240" w:lineRule="auto"/>
        <w:ind w:right="-169"/>
        <w:jc w:val="both"/>
        <w:rPr>
          <w:rFonts w:ascii="Times New Roman" w:eastAsia="Times New Roman" w:hAnsi="Times New Roman" w:cs="Times New Roman"/>
          <w:b/>
          <w:i/>
          <w:color w:val="FF0000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48"/>
          <w:szCs w:val="48"/>
          <w:lang w:eastAsia="ru-RU"/>
        </w:rPr>
        <w:lastRenderedPageBreak/>
        <w:t xml:space="preserve">       </w:t>
      </w:r>
    </w:p>
    <w:p w:rsidR="006542C4" w:rsidRDefault="006542C4" w:rsidP="006542C4">
      <w:pPr>
        <w:spacing w:after="0" w:line="240" w:lineRule="auto"/>
        <w:ind w:right="-169"/>
        <w:jc w:val="both"/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48"/>
          <w:szCs w:val="48"/>
          <w:lang w:eastAsia="ru-RU"/>
        </w:rPr>
        <w:t xml:space="preserve"> </w:t>
      </w:r>
      <w:r w:rsidR="000C0CD4">
        <w:rPr>
          <w:rFonts w:ascii="Times New Roman" w:eastAsia="Times New Roman" w:hAnsi="Times New Roman" w:cs="Times New Roman"/>
          <w:b/>
          <w:i/>
          <w:color w:val="FF0000"/>
          <w:sz w:val="48"/>
          <w:szCs w:val="48"/>
          <w:lang w:eastAsia="ru-RU"/>
        </w:rPr>
        <w:t xml:space="preserve">       </w:t>
      </w:r>
      <w:r w:rsidRPr="006542C4">
        <w:rPr>
          <w:rFonts w:ascii="Times New Roman" w:eastAsia="Times New Roman" w:hAnsi="Times New Roman" w:cs="Times New Roman"/>
          <w:b/>
          <w:i/>
          <w:color w:val="FF0000"/>
          <w:sz w:val="48"/>
          <w:szCs w:val="48"/>
          <w:lang w:eastAsia="ru-RU"/>
        </w:rPr>
        <w:t xml:space="preserve">«Толерантность – </w:t>
      </w:r>
      <w:r w:rsidRPr="006542C4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  <w:t>означает уважение, принятие</w:t>
      </w:r>
      <w:r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  <w:t xml:space="preserve"> и </w:t>
      </w:r>
    </w:p>
    <w:p w:rsidR="006542C4" w:rsidRDefault="006542C4" w:rsidP="006542C4">
      <w:pPr>
        <w:spacing w:after="0" w:line="240" w:lineRule="auto"/>
        <w:ind w:right="-169"/>
        <w:jc w:val="both"/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  <w:t xml:space="preserve">     прав</w:t>
      </w:r>
      <w:r w:rsidRPr="006542C4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  <w:t xml:space="preserve">ильное понимание богатого многообразия культур нашего </w:t>
      </w:r>
    </w:p>
    <w:p w:rsidR="006542C4" w:rsidRDefault="006542C4" w:rsidP="006542C4">
      <w:pPr>
        <w:spacing w:after="0" w:line="240" w:lineRule="auto"/>
        <w:ind w:right="-169"/>
        <w:jc w:val="both"/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  <w:t xml:space="preserve">     </w:t>
      </w:r>
      <w:r w:rsidRPr="006542C4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  <w:t xml:space="preserve">мира, форм самовыражения и проявления </w:t>
      </w:r>
      <w:proofErr w:type="gramStart"/>
      <w:r w:rsidRPr="006542C4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  <w:t>человеческой</w:t>
      </w:r>
      <w:proofErr w:type="gramEnd"/>
    </w:p>
    <w:p w:rsidR="006542C4" w:rsidRPr="006542C4" w:rsidRDefault="006542C4" w:rsidP="006542C4">
      <w:pPr>
        <w:spacing w:after="0" w:line="240" w:lineRule="auto"/>
        <w:ind w:right="-169"/>
        <w:jc w:val="both"/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  <w:t xml:space="preserve">     ин</w:t>
      </w:r>
      <w:r w:rsidRPr="006542C4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  <w:t>дивидуальности»</w:t>
      </w:r>
    </w:p>
    <w:p w:rsidR="006542C4" w:rsidRPr="006542C4" w:rsidRDefault="006542C4" w:rsidP="006542C4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u w:val="single"/>
          <w:lang w:eastAsia="ru-RU"/>
        </w:rPr>
      </w:pPr>
      <w:r w:rsidRPr="006542C4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u w:val="single"/>
          <w:lang w:eastAsia="ru-RU"/>
        </w:rPr>
        <w:t xml:space="preserve">Ст. 1 Декларации принципов </w:t>
      </w:r>
    </w:p>
    <w:p w:rsidR="006542C4" w:rsidRPr="006542C4" w:rsidRDefault="006542C4" w:rsidP="006542C4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u w:val="single"/>
          <w:lang w:eastAsia="ru-RU"/>
        </w:rPr>
      </w:pPr>
      <w:r w:rsidRPr="006542C4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eastAsia="ru-RU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u w:val="single"/>
          <w:lang w:eastAsia="ru-RU"/>
        </w:rPr>
        <w:t xml:space="preserve"> т</w:t>
      </w:r>
      <w:r w:rsidRPr="006542C4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u w:val="single"/>
          <w:lang w:eastAsia="ru-RU"/>
        </w:rPr>
        <w:t>олерантности</w:t>
      </w:r>
      <w:r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u w:val="single"/>
          <w:lang w:eastAsia="ru-RU"/>
        </w:rPr>
        <w:t xml:space="preserve"> </w:t>
      </w:r>
      <w:r w:rsidRPr="006542C4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u w:val="single"/>
          <w:lang w:eastAsia="ru-RU"/>
        </w:rPr>
        <w:t>ЮНЕСКО</w:t>
      </w:r>
    </w:p>
    <w:p w:rsidR="00922DEB" w:rsidRDefault="00922DEB" w:rsidP="00B52407">
      <w:pPr>
        <w:spacing w:after="0" w:line="240" w:lineRule="auto"/>
        <w:ind w:left="-284" w:right="-711"/>
        <w:jc w:val="center"/>
        <w:rPr>
          <w:rFonts w:ascii="Bookman Old Style" w:eastAsia="Times New Roman" w:hAnsi="Bookman Old Style" w:cs="Times New Roman"/>
          <w:b/>
          <w:i/>
          <w:color w:val="00B050"/>
          <w:sz w:val="52"/>
          <w:szCs w:val="52"/>
          <w:lang w:eastAsia="ru-RU"/>
        </w:rPr>
      </w:pPr>
    </w:p>
    <w:p w:rsidR="00B52407" w:rsidRDefault="00990098" w:rsidP="00B52407">
      <w:pPr>
        <w:spacing w:after="0" w:line="240" w:lineRule="auto"/>
        <w:ind w:left="-284" w:right="-711"/>
        <w:jc w:val="center"/>
        <w:rPr>
          <w:rFonts w:ascii="Times New Roman" w:eastAsia="Times New Roman" w:hAnsi="Times New Roman" w:cs="Times New Roman"/>
          <w:b/>
          <w:i/>
          <w:color w:val="0070C0"/>
          <w:sz w:val="36"/>
          <w:szCs w:val="36"/>
          <w:lang w:eastAsia="ru-RU"/>
        </w:rPr>
      </w:pPr>
      <w:r w:rsidRPr="00096459">
        <w:rPr>
          <w:rFonts w:ascii="Times New Roman" w:hAnsi="Times New Roman"/>
          <w:noProof/>
          <w:color w:val="00B050"/>
          <w:sz w:val="24"/>
          <w:szCs w:val="24"/>
          <w:lang w:eastAsia="ru-RU"/>
        </w:rPr>
        <w:drawing>
          <wp:anchor distT="36576" distB="36576" distL="36576" distR="36576" simplePos="0" relativeHeight="251660288" behindDoc="0" locked="0" layoutInCell="1" allowOverlap="1" wp14:anchorId="48AEA725" wp14:editId="6F4F228F">
            <wp:simplePos x="0" y="0"/>
            <wp:positionH relativeFrom="column">
              <wp:posOffset>2078355</wp:posOffset>
            </wp:positionH>
            <wp:positionV relativeFrom="paragraph">
              <wp:posOffset>372745</wp:posOffset>
            </wp:positionV>
            <wp:extent cx="3177540" cy="561975"/>
            <wp:effectExtent l="0" t="0" r="3810" b="9525"/>
            <wp:wrapNone/>
            <wp:docPr id="3" name="Рисунок 3" descr="toleranc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lerance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1" r="8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754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2407" w:rsidRPr="00096459">
        <w:rPr>
          <w:rFonts w:ascii="Bookman Old Style" w:eastAsia="Times New Roman" w:hAnsi="Bookman Old Style" w:cs="Times New Roman"/>
          <w:b/>
          <w:i/>
          <w:color w:val="00B050"/>
          <w:sz w:val="52"/>
          <w:szCs w:val="52"/>
          <w:lang w:eastAsia="ru-RU"/>
        </w:rPr>
        <w:t xml:space="preserve">В единстве наша </w:t>
      </w:r>
      <w:r w:rsidR="00B52407" w:rsidRPr="00C304B7">
        <w:rPr>
          <w:rFonts w:ascii="Bookman Old Style" w:eastAsia="Times New Roman" w:hAnsi="Bookman Old Style" w:cs="Times New Roman"/>
          <w:b/>
          <w:i/>
          <w:color w:val="FF0000"/>
          <w:sz w:val="52"/>
          <w:szCs w:val="52"/>
          <w:lang w:eastAsia="ru-RU"/>
        </w:rPr>
        <w:t>сила!</w:t>
      </w:r>
    </w:p>
    <w:p w:rsidR="00B52407" w:rsidRDefault="00B52407" w:rsidP="00B52407">
      <w:pPr>
        <w:spacing w:after="0" w:line="240" w:lineRule="auto"/>
        <w:ind w:left="-284" w:right="-711"/>
        <w:rPr>
          <w:rFonts w:ascii="Times New Roman" w:eastAsia="Times New Roman" w:hAnsi="Times New Roman" w:cs="Times New Roman"/>
          <w:b/>
          <w:i/>
          <w:color w:val="0070C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70C0"/>
          <w:sz w:val="36"/>
          <w:szCs w:val="36"/>
          <w:lang w:eastAsia="ru-RU"/>
        </w:rPr>
        <w:t xml:space="preserve">  </w:t>
      </w:r>
      <w:r w:rsidRPr="00C304B7">
        <w:rPr>
          <w:rFonts w:ascii="Times New Roman" w:eastAsia="Times New Roman" w:hAnsi="Times New Roman" w:cs="Times New Roman"/>
          <w:b/>
          <w:i/>
          <w:color w:val="0070C0"/>
          <w:sz w:val="36"/>
          <w:szCs w:val="36"/>
          <w:lang w:eastAsia="ru-RU"/>
        </w:rPr>
        <w:t>"</w:t>
      </w:r>
    </w:p>
    <w:sectPr w:rsidR="00B52407" w:rsidSect="002F0A2D">
      <w:type w:val="continuous"/>
      <w:pgSz w:w="11906" w:h="16838"/>
      <w:pgMar w:top="425" w:right="567" w:bottom="0" w:left="567" w:header="709" w:footer="709" w:gutter="0"/>
      <w:pgBorders w:offsetFrom="page">
        <w:top w:val="earth1" w:sz="8" w:space="24" w:color="auto"/>
        <w:left w:val="earth1" w:sz="8" w:space="24" w:color="auto"/>
        <w:bottom w:val="earth1" w:sz="8" w:space="24" w:color="auto"/>
        <w:right w:val="earth1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5BF" w:rsidRDefault="000905BF" w:rsidP="002A4512">
      <w:pPr>
        <w:spacing w:after="0" w:line="240" w:lineRule="auto"/>
      </w:pPr>
      <w:r>
        <w:separator/>
      </w:r>
    </w:p>
  </w:endnote>
  <w:endnote w:type="continuationSeparator" w:id="0">
    <w:p w:rsidR="000905BF" w:rsidRDefault="000905BF" w:rsidP="002A4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5BF" w:rsidRDefault="000905BF" w:rsidP="002A4512">
      <w:pPr>
        <w:spacing w:after="0" w:line="240" w:lineRule="auto"/>
      </w:pPr>
      <w:r>
        <w:separator/>
      </w:r>
    </w:p>
  </w:footnote>
  <w:footnote w:type="continuationSeparator" w:id="0">
    <w:p w:rsidR="000905BF" w:rsidRDefault="000905BF" w:rsidP="002A45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77F79"/>
    <w:multiLevelType w:val="multilevel"/>
    <w:tmpl w:val="4A66B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CA15AA"/>
    <w:multiLevelType w:val="multilevel"/>
    <w:tmpl w:val="80FEF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6A2846"/>
    <w:multiLevelType w:val="hybridMultilevel"/>
    <w:tmpl w:val="82465C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565330"/>
    <w:multiLevelType w:val="multilevel"/>
    <w:tmpl w:val="6394B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4A1"/>
    <w:rsid w:val="0000127A"/>
    <w:rsid w:val="00002F2B"/>
    <w:rsid w:val="0004130F"/>
    <w:rsid w:val="00043418"/>
    <w:rsid w:val="00044388"/>
    <w:rsid w:val="000905BF"/>
    <w:rsid w:val="00096459"/>
    <w:rsid w:val="000A4694"/>
    <w:rsid w:val="000C0CD4"/>
    <w:rsid w:val="000E0141"/>
    <w:rsid w:val="000F03FA"/>
    <w:rsid w:val="00121CBE"/>
    <w:rsid w:val="00146AA9"/>
    <w:rsid w:val="001B14A1"/>
    <w:rsid w:val="001C2C58"/>
    <w:rsid w:val="001C3191"/>
    <w:rsid w:val="00201CDB"/>
    <w:rsid w:val="00214B4D"/>
    <w:rsid w:val="00240CC9"/>
    <w:rsid w:val="002A4512"/>
    <w:rsid w:val="002D074D"/>
    <w:rsid w:val="002F0A2D"/>
    <w:rsid w:val="002F3A6F"/>
    <w:rsid w:val="0032411E"/>
    <w:rsid w:val="0032643A"/>
    <w:rsid w:val="003430D9"/>
    <w:rsid w:val="003633BE"/>
    <w:rsid w:val="00365BC0"/>
    <w:rsid w:val="003808E5"/>
    <w:rsid w:val="003A0CB8"/>
    <w:rsid w:val="003E11F9"/>
    <w:rsid w:val="00431ECC"/>
    <w:rsid w:val="00445BB4"/>
    <w:rsid w:val="004F7E10"/>
    <w:rsid w:val="0054079A"/>
    <w:rsid w:val="00541443"/>
    <w:rsid w:val="00551EFC"/>
    <w:rsid w:val="0059577B"/>
    <w:rsid w:val="005A7611"/>
    <w:rsid w:val="005B1C2D"/>
    <w:rsid w:val="005E6933"/>
    <w:rsid w:val="006212C2"/>
    <w:rsid w:val="006542C4"/>
    <w:rsid w:val="00660AD4"/>
    <w:rsid w:val="006707D6"/>
    <w:rsid w:val="006C6E43"/>
    <w:rsid w:val="006C797F"/>
    <w:rsid w:val="006F2779"/>
    <w:rsid w:val="007025BF"/>
    <w:rsid w:val="00727434"/>
    <w:rsid w:val="007356FB"/>
    <w:rsid w:val="00755C08"/>
    <w:rsid w:val="007608CD"/>
    <w:rsid w:val="0076437A"/>
    <w:rsid w:val="007856D8"/>
    <w:rsid w:val="007907A9"/>
    <w:rsid w:val="007C672B"/>
    <w:rsid w:val="007D0F13"/>
    <w:rsid w:val="008B12A9"/>
    <w:rsid w:val="00922DEB"/>
    <w:rsid w:val="00990098"/>
    <w:rsid w:val="009C1B8A"/>
    <w:rsid w:val="009C379F"/>
    <w:rsid w:val="00A44EF8"/>
    <w:rsid w:val="00B52407"/>
    <w:rsid w:val="00B640F9"/>
    <w:rsid w:val="00BC13B1"/>
    <w:rsid w:val="00BD2B7F"/>
    <w:rsid w:val="00BD775E"/>
    <w:rsid w:val="00C304B7"/>
    <w:rsid w:val="00C90C62"/>
    <w:rsid w:val="00CD03EE"/>
    <w:rsid w:val="00CE45D6"/>
    <w:rsid w:val="00CE5AB6"/>
    <w:rsid w:val="00CF3501"/>
    <w:rsid w:val="00D30595"/>
    <w:rsid w:val="00D417E3"/>
    <w:rsid w:val="00E37055"/>
    <w:rsid w:val="00E64178"/>
    <w:rsid w:val="00E82249"/>
    <w:rsid w:val="00EA1392"/>
    <w:rsid w:val="00F272F2"/>
    <w:rsid w:val="00F71676"/>
    <w:rsid w:val="00FC4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3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350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7167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A45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A4512"/>
  </w:style>
  <w:style w:type="paragraph" w:styleId="a8">
    <w:name w:val="footer"/>
    <w:basedOn w:val="a"/>
    <w:link w:val="a9"/>
    <w:uiPriority w:val="99"/>
    <w:unhideWhenUsed/>
    <w:rsid w:val="002A45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A4512"/>
  </w:style>
  <w:style w:type="paragraph" w:styleId="aa">
    <w:name w:val="Normal (Web)"/>
    <w:basedOn w:val="a"/>
    <w:unhideWhenUsed/>
    <w:rsid w:val="002A4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3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350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7167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A45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A4512"/>
  </w:style>
  <w:style w:type="paragraph" w:styleId="a8">
    <w:name w:val="footer"/>
    <w:basedOn w:val="a"/>
    <w:link w:val="a9"/>
    <w:uiPriority w:val="99"/>
    <w:unhideWhenUsed/>
    <w:rsid w:val="002A45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A4512"/>
  </w:style>
  <w:style w:type="paragraph" w:styleId="aa">
    <w:name w:val="Normal (Web)"/>
    <w:basedOn w:val="a"/>
    <w:unhideWhenUsed/>
    <w:rsid w:val="002A4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86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4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7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70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73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6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1250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0499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02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57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1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436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68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420263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2503F-2ADD-4CC8-9E7A-EB3EA47EA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Валерьевна</dc:creator>
  <cp:keywords/>
  <dc:description/>
  <cp:lastModifiedBy>User</cp:lastModifiedBy>
  <cp:revision>4</cp:revision>
  <cp:lastPrinted>2013-11-18T11:18:00Z</cp:lastPrinted>
  <dcterms:created xsi:type="dcterms:W3CDTF">2014-09-04T15:34:00Z</dcterms:created>
  <dcterms:modified xsi:type="dcterms:W3CDTF">2017-04-23T10:43:00Z</dcterms:modified>
</cp:coreProperties>
</file>